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80BB" w14:textId="457F03B2" w:rsidR="00860BD8" w:rsidRPr="0070235C" w:rsidRDefault="00860BD8" w:rsidP="00035FBF">
      <w:pPr>
        <w:pStyle w:val="Abstract"/>
        <w:spacing w:before="60" w:after="60"/>
        <w:rPr>
          <w:b/>
          <w:sz w:val="28"/>
          <w:szCs w:val="28"/>
          <w:lang w:val="en-GB"/>
        </w:rPr>
      </w:pPr>
      <w:r w:rsidRPr="0070235C">
        <w:rPr>
          <w:b/>
          <w:sz w:val="28"/>
          <w:szCs w:val="28"/>
          <w:lang w:val="en-GB"/>
        </w:rPr>
        <w:t xml:space="preserve">Rotating machine diagnosis </w:t>
      </w:r>
      <w:r w:rsidR="005F074E" w:rsidRPr="0070235C">
        <w:rPr>
          <w:b/>
          <w:sz w:val="28"/>
          <w:szCs w:val="28"/>
          <w:lang w:val="en-GB"/>
        </w:rPr>
        <w:t>using</w:t>
      </w:r>
      <w:r w:rsidR="003D04F3" w:rsidRPr="0070235C">
        <w:rPr>
          <w:b/>
          <w:sz w:val="28"/>
          <w:szCs w:val="28"/>
          <w:lang w:val="en-GB"/>
        </w:rPr>
        <w:t xml:space="preserve"> acoustic imaging and artificial </w:t>
      </w:r>
      <w:r w:rsidR="005F074E" w:rsidRPr="0070235C">
        <w:rPr>
          <w:b/>
          <w:sz w:val="28"/>
          <w:szCs w:val="28"/>
          <w:lang w:val="en-GB"/>
        </w:rPr>
        <w:t>intelligence</w:t>
      </w:r>
    </w:p>
    <w:p w14:paraId="2C135077" w14:textId="49A5181F" w:rsidR="00860BD8" w:rsidRPr="008A0E8D" w:rsidRDefault="00860BD8" w:rsidP="00860BD8">
      <w:pPr>
        <w:pStyle w:val="Abstract"/>
        <w:spacing w:after="60"/>
        <w:rPr>
          <w:lang w:val="en-US"/>
        </w:rPr>
      </w:pPr>
      <w:r w:rsidRPr="008A0E8D">
        <w:rPr>
          <w:lang w:val="en-US"/>
        </w:rPr>
        <w:t>By Abdelhakim Darra</w:t>
      </w:r>
      <w:r>
        <w:rPr>
          <w:lang w:val="en-US"/>
        </w:rPr>
        <w:t>z</w:t>
      </w:r>
      <w:r w:rsidRPr="008A0E8D">
        <w:rPr>
          <w:lang w:val="en-US"/>
        </w:rPr>
        <w:t xml:space="preserve">, Jean-Hugh Thomas, </w:t>
      </w:r>
      <w:r w:rsidR="006B7BED">
        <w:rPr>
          <w:lang w:val="en-US"/>
        </w:rPr>
        <w:t xml:space="preserve">Pierre </w:t>
      </w:r>
      <w:proofErr w:type="spellStart"/>
      <w:r w:rsidR="006B7BED">
        <w:rPr>
          <w:lang w:val="en-US"/>
        </w:rPr>
        <w:t>Mollon</w:t>
      </w:r>
      <w:proofErr w:type="spellEnd"/>
      <w:r w:rsidR="006B7BED">
        <w:rPr>
          <w:lang w:val="en-US"/>
        </w:rPr>
        <w:t xml:space="preserve">, </w:t>
      </w:r>
      <w:r>
        <w:rPr>
          <w:lang w:val="en-US"/>
        </w:rPr>
        <w:t xml:space="preserve">Jérôme Antoni, </w:t>
      </w:r>
      <w:r w:rsidR="00CC74B8">
        <w:rPr>
          <w:lang w:val="en-US"/>
        </w:rPr>
        <w:t xml:space="preserve">Gabriel </w:t>
      </w:r>
      <w:proofErr w:type="spellStart"/>
      <w:r w:rsidR="00CC74B8">
        <w:rPr>
          <w:lang w:val="en-US"/>
        </w:rPr>
        <w:t>Kirié</w:t>
      </w:r>
      <w:proofErr w:type="spellEnd"/>
      <w:r w:rsidR="00CC74B8">
        <w:rPr>
          <w:lang w:val="en-US"/>
        </w:rPr>
        <w:t xml:space="preserve">, </w:t>
      </w:r>
      <w:r>
        <w:rPr>
          <w:lang w:val="en-US"/>
        </w:rPr>
        <w:t xml:space="preserve">Anthony </w:t>
      </w:r>
      <w:proofErr w:type="spellStart"/>
      <w:r>
        <w:rPr>
          <w:lang w:val="en-US"/>
        </w:rPr>
        <w:t>Larcher</w:t>
      </w:r>
      <w:proofErr w:type="spellEnd"/>
    </w:p>
    <w:p w14:paraId="7C02B507" w14:textId="77777777" w:rsidR="00860BD8" w:rsidRPr="00D550BC" w:rsidRDefault="00860BD8" w:rsidP="00860BD8">
      <w:pPr>
        <w:pStyle w:val="Abstract"/>
        <w:spacing w:after="60"/>
        <w:rPr>
          <w:sz w:val="16"/>
          <w:lang w:val="en-US"/>
        </w:rPr>
      </w:pPr>
    </w:p>
    <w:p w14:paraId="0871A0A6" w14:textId="77777777" w:rsidR="00035AEB" w:rsidRPr="00A62B0C" w:rsidRDefault="00035AEB" w:rsidP="00035AEB">
      <w:pPr>
        <w:pStyle w:val="Abstract"/>
        <w:spacing w:after="60"/>
        <w:ind w:firstLine="141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 xml:space="preserve">Mass production of </w:t>
      </w:r>
      <w:r w:rsidRPr="00525E57">
        <w:rPr>
          <w:sz w:val="24"/>
          <w:szCs w:val="24"/>
          <w:lang w:val="en-GB"/>
        </w:rPr>
        <w:t>quality equipment in the automotive industry requires controls throughout the production</w:t>
      </w:r>
      <w:r>
        <w:rPr>
          <w:sz w:val="24"/>
          <w:szCs w:val="24"/>
          <w:lang w:val="en-GB"/>
        </w:rPr>
        <w:t xml:space="preserve"> line</w:t>
      </w:r>
      <w:r w:rsidRPr="00525E57">
        <w:rPr>
          <w:sz w:val="24"/>
          <w:szCs w:val="24"/>
          <w:lang w:val="en-GB"/>
        </w:rPr>
        <w:t xml:space="preserve">. </w:t>
      </w:r>
      <w:r w:rsidRPr="00F9570E">
        <w:rPr>
          <w:sz w:val="24"/>
          <w:szCs w:val="24"/>
          <w:lang w:val="en-GB"/>
        </w:rPr>
        <w:t xml:space="preserve">These controls are done through monitoring and validation tools for both production and finished products. </w:t>
      </w:r>
      <w:r w:rsidRPr="00A62B0C">
        <w:rPr>
          <w:sz w:val="24"/>
          <w:szCs w:val="24"/>
          <w:lang w:val="en-GB"/>
        </w:rPr>
        <w:t>The use of signal processing methods</w:t>
      </w:r>
      <w:r>
        <w:rPr>
          <w:sz w:val="24"/>
          <w:szCs w:val="24"/>
          <w:lang w:val="en-GB"/>
        </w:rPr>
        <w:t>,</w:t>
      </w:r>
      <w:r w:rsidRPr="00A62B0C">
        <w:rPr>
          <w:sz w:val="24"/>
          <w:szCs w:val="24"/>
          <w:lang w:val="en-GB"/>
        </w:rPr>
        <w:t xml:space="preserve"> applied to acoustic and vibratory recordings collected during the operating cycle</w:t>
      </w:r>
      <w:r>
        <w:rPr>
          <w:sz w:val="24"/>
          <w:szCs w:val="24"/>
          <w:lang w:val="en-GB"/>
        </w:rPr>
        <w:t>, aims</w:t>
      </w:r>
      <w:r w:rsidRPr="00A62B0C">
        <w:rPr>
          <w:sz w:val="24"/>
          <w:szCs w:val="24"/>
          <w:lang w:val="en-GB"/>
        </w:rPr>
        <w:t xml:space="preserve"> to ensure that they are in good working order, to maintain them and to guarantee the quality of the service provided by the manufacturer to </w:t>
      </w:r>
      <w:r>
        <w:rPr>
          <w:sz w:val="24"/>
          <w:szCs w:val="24"/>
          <w:lang w:val="en-GB"/>
        </w:rPr>
        <w:t>its customers</w:t>
      </w:r>
      <w:r w:rsidRPr="00A62B0C">
        <w:rPr>
          <w:sz w:val="24"/>
          <w:szCs w:val="24"/>
          <w:lang w:val="en-GB"/>
        </w:rPr>
        <w:t>.</w:t>
      </w:r>
    </w:p>
    <w:p w14:paraId="0A2CB37C" w14:textId="600B7D2B" w:rsidR="00035AEB" w:rsidRDefault="00035AEB" w:rsidP="00035AEB">
      <w:pPr>
        <w:pStyle w:val="Abstract"/>
        <w:spacing w:after="60"/>
        <w:ind w:firstLine="141"/>
        <w:rPr>
          <w:sz w:val="24"/>
          <w:szCs w:val="24"/>
          <w:lang w:val="en-GB"/>
        </w:rPr>
      </w:pPr>
      <w:r w:rsidRPr="00DA060E">
        <w:rPr>
          <w:sz w:val="24"/>
          <w:szCs w:val="24"/>
          <w:lang w:val="en-GB"/>
        </w:rPr>
        <w:t xml:space="preserve">Sometimes the </w:t>
      </w:r>
      <w:r>
        <w:rPr>
          <w:sz w:val="24"/>
          <w:szCs w:val="24"/>
          <w:lang w:val="en-GB"/>
        </w:rPr>
        <w:t>techniques</w:t>
      </w:r>
      <w:r w:rsidRPr="00DA060E">
        <w:rPr>
          <w:sz w:val="24"/>
          <w:szCs w:val="24"/>
          <w:lang w:val="en-GB"/>
        </w:rPr>
        <w:t xml:space="preserve"> used d</w:t>
      </w:r>
      <w:r>
        <w:rPr>
          <w:sz w:val="24"/>
          <w:szCs w:val="24"/>
          <w:lang w:val="en-GB"/>
        </w:rPr>
        <w:t>o not reach the expected performance, which of course depend</w:t>
      </w:r>
      <w:r w:rsidR="00EB51F4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on the defect to be recognized but also </w:t>
      </w:r>
      <w:bookmarkStart w:id="0" w:name="_GoBack"/>
      <w:bookmarkEnd w:id="0"/>
      <w:r>
        <w:rPr>
          <w:sz w:val="24"/>
          <w:szCs w:val="24"/>
          <w:lang w:val="en-GB"/>
        </w:rPr>
        <w:t xml:space="preserve">on the conditions under which the measurements </w:t>
      </w:r>
      <w:r w:rsidR="00F32AF9">
        <w:rPr>
          <w:sz w:val="24"/>
          <w:szCs w:val="24"/>
          <w:lang w:val="en-GB"/>
        </w:rPr>
        <w:t>were</w:t>
      </w:r>
      <w:r>
        <w:rPr>
          <w:sz w:val="24"/>
          <w:szCs w:val="24"/>
          <w:lang w:val="en-GB"/>
        </w:rPr>
        <w:t xml:space="preserve"> made. </w:t>
      </w:r>
      <w:r w:rsidRPr="00A9345F">
        <w:rPr>
          <w:sz w:val="24"/>
          <w:szCs w:val="24"/>
          <w:lang w:val="en-GB"/>
        </w:rPr>
        <w:t>Indeed, in a production environment many parts are unfairly dete</w:t>
      </w:r>
      <w:r>
        <w:rPr>
          <w:sz w:val="24"/>
          <w:szCs w:val="24"/>
          <w:lang w:val="en-GB"/>
        </w:rPr>
        <w:t xml:space="preserve">cted as defective </w:t>
      </w:r>
      <w:r w:rsidR="000D7ED9">
        <w:rPr>
          <w:sz w:val="24"/>
          <w:szCs w:val="24"/>
          <w:lang w:val="en-GB"/>
        </w:rPr>
        <w:t>when</w:t>
      </w:r>
      <w:r w:rsidR="00AB7B6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monitoring </w:t>
      </w:r>
      <w:r w:rsidR="00AB7B67">
        <w:rPr>
          <w:sz w:val="24"/>
          <w:szCs w:val="24"/>
          <w:lang w:val="en-GB"/>
        </w:rPr>
        <w:t>is based on</w:t>
      </w:r>
      <w:r>
        <w:rPr>
          <w:sz w:val="24"/>
          <w:szCs w:val="24"/>
          <w:lang w:val="en-GB"/>
        </w:rPr>
        <w:t xml:space="preserve"> indicators from the literature. </w:t>
      </w:r>
      <w:r w:rsidRPr="008911DD">
        <w:rPr>
          <w:sz w:val="24"/>
          <w:szCs w:val="24"/>
          <w:lang w:val="en-GB"/>
        </w:rPr>
        <w:t>The causes of these errors are often related to t</w:t>
      </w:r>
      <w:r>
        <w:rPr>
          <w:sz w:val="24"/>
          <w:szCs w:val="24"/>
          <w:lang w:val="en-GB"/>
        </w:rPr>
        <w:t xml:space="preserve">he not conducive noisy environment to such a diagnosis by indicators sensitive to disturbance. </w:t>
      </w:r>
      <w:r w:rsidRPr="00A44536">
        <w:rPr>
          <w:sz w:val="24"/>
          <w:szCs w:val="24"/>
          <w:lang w:val="en-GB"/>
        </w:rPr>
        <w:t>Moreover, from one production site to another, it is n</w:t>
      </w:r>
      <w:r>
        <w:rPr>
          <w:sz w:val="24"/>
          <w:szCs w:val="24"/>
          <w:lang w:val="en-GB"/>
        </w:rPr>
        <w:t xml:space="preserve">ot possible to apply the same default detection thresholds because of a different environment involving a variation of the structures and product frequency responses. </w:t>
      </w:r>
      <w:r w:rsidRPr="00634A12">
        <w:rPr>
          <w:sz w:val="24"/>
          <w:szCs w:val="24"/>
          <w:lang w:val="en-GB"/>
        </w:rPr>
        <w:t>Therefore, today it remains difficult to do a relevant d</w:t>
      </w:r>
      <w:r>
        <w:rPr>
          <w:sz w:val="24"/>
          <w:szCs w:val="24"/>
          <w:lang w:val="en-GB"/>
        </w:rPr>
        <w:t xml:space="preserve">iagnosis in a noisy environment and particularly on non-stationary signals. </w:t>
      </w:r>
      <w:r w:rsidRPr="00702CDB">
        <w:rPr>
          <w:sz w:val="24"/>
          <w:szCs w:val="24"/>
          <w:lang w:val="en-GB"/>
        </w:rPr>
        <w:t>The aim of the study is to improve this diagnosis by first using a microphone a</w:t>
      </w:r>
      <w:r>
        <w:rPr>
          <w:sz w:val="24"/>
          <w:szCs w:val="24"/>
          <w:lang w:val="en-GB"/>
        </w:rPr>
        <w:t>ntenna</w:t>
      </w:r>
      <w:r w:rsidRPr="00702CDB">
        <w:rPr>
          <w:sz w:val="24"/>
          <w:szCs w:val="24"/>
          <w:lang w:val="en-GB"/>
        </w:rPr>
        <w:t xml:space="preserve"> and then operating an artificial intelligence process on a database acquired on production benches.</w:t>
      </w:r>
    </w:p>
    <w:p w14:paraId="6FEE51D8" w14:textId="77777777" w:rsidR="00035AEB" w:rsidRPr="00563C19" w:rsidRDefault="00035AEB" w:rsidP="00035AEB">
      <w:pPr>
        <w:pStyle w:val="Abstract"/>
        <w:spacing w:after="60"/>
        <w:ind w:firstLine="141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The microphone array leads to obtain a spatial map of the acoustic field generated by the monitored system. </w:t>
      </w:r>
      <w:r w:rsidRPr="00563C19">
        <w:rPr>
          <w:bCs/>
          <w:sz w:val="24"/>
          <w:szCs w:val="24"/>
          <w:lang w:val="en-GB"/>
        </w:rPr>
        <w:t xml:space="preserve">An acoustic imaging approach allows the addition of a new spatial dimension in the data representation. </w:t>
      </w:r>
      <w:r>
        <w:rPr>
          <w:bCs/>
          <w:sz w:val="24"/>
          <w:szCs w:val="24"/>
          <w:lang w:val="en-GB"/>
        </w:rPr>
        <w:t>The preliminary study presented consists in differentiating several states of the system to be monitored from the simultaneous exploitation of information expressed in the time-frequency-space domain.</w:t>
      </w:r>
    </w:p>
    <w:p w14:paraId="24C6B558" w14:textId="77777777" w:rsidR="00035AEB" w:rsidRPr="00FD7E01" w:rsidRDefault="00035AEB" w:rsidP="00035AEB">
      <w:pPr>
        <w:pStyle w:val="Abstract"/>
        <w:spacing w:after="60"/>
        <w:ind w:firstLine="141"/>
        <w:rPr>
          <w:sz w:val="24"/>
          <w:szCs w:val="24"/>
          <w:lang w:val="en-GB"/>
        </w:rPr>
      </w:pPr>
      <w:r w:rsidRPr="00812FCE">
        <w:rPr>
          <w:bCs/>
          <w:sz w:val="24"/>
          <w:szCs w:val="24"/>
          <w:lang w:val="en-GB"/>
        </w:rPr>
        <w:t>The system considered is a</w:t>
      </w:r>
      <w:r>
        <w:rPr>
          <w:bCs/>
          <w:sz w:val="24"/>
          <w:szCs w:val="24"/>
          <w:lang w:val="en-GB"/>
        </w:rPr>
        <w:t xml:space="preserve">n electric motor composed of several subassemblies such as planetary gear reducer, a drive shaft, an armature permitting under the effect of a magnetic field the rotation of the motor and a current transmission subassembly allowing the current to flow to the armature by brushes. </w:t>
      </w:r>
      <w:r w:rsidRPr="009B363D">
        <w:rPr>
          <w:bCs/>
          <w:sz w:val="24"/>
          <w:szCs w:val="24"/>
          <w:lang w:val="en-GB"/>
        </w:rPr>
        <w:t>Each subset radiates its own acoustic signal which</w:t>
      </w:r>
      <w:r>
        <w:rPr>
          <w:bCs/>
          <w:sz w:val="24"/>
          <w:szCs w:val="24"/>
          <w:lang w:val="en-GB"/>
        </w:rPr>
        <w:t>,</w:t>
      </w:r>
      <w:r w:rsidRPr="009B363D">
        <w:rPr>
          <w:bCs/>
          <w:sz w:val="24"/>
          <w:szCs w:val="24"/>
          <w:lang w:val="en-GB"/>
        </w:rPr>
        <w:t xml:space="preserve"> by i</w:t>
      </w:r>
      <w:r>
        <w:rPr>
          <w:bCs/>
          <w:sz w:val="24"/>
          <w:szCs w:val="24"/>
          <w:lang w:val="en-GB"/>
        </w:rPr>
        <w:t xml:space="preserve">nteractions, contributes to the overall signal emitted by this motor. These interactions associated to the resonance phenomena in the transient operating phases of the machine make the diagnosis more difficult. </w:t>
      </w:r>
      <w:r w:rsidRPr="00E83A84">
        <w:rPr>
          <w:bCs/>
          <w:sz w:val="24"/>
          <w:szCs w:val="24"/>
          <w:lang w:val="en-GB"/>
        </w:rPr>
        <w:t>Using an antenna make</w:t>
      </w:r>
      <w:r>
        <w:rPr>
          <w:bCs/>
          <w:sz w:val="24"/>
          <w:szCs w:val="24"/>
          <w:lang w:val="en-GB"/>
        </w:rPr>
        <w:t>s</w:t>
      </w:r>
      <w:r w:rsidRPr="00E83A84">
        <w:rPr>
          <w:bCs/>
          <w:sz w:val="24"/>
          <w:szCs w:val="24"/>
          <w:lang w:val="en-GB"/>
        </w:rPr>
        <w:t xml:space="preserve"> the diagnosis less sensitive to disturbance</w:t>
      </w:r>
      <w:r>
        <w:rPr>
          <w:bCs/>
          <w:sz w:val="24"/>
          <w:szCs w:val="24"/>
          <w:lang w:val="en-GB"/>
        </w:rPr>
        <w:t xml:space="preserve"> and thus more reliable. </w:t>
      </w:r>
      <w:r w:rsidRPr="00446489">
        <w:rPr>
          <w:bCs/>
          <w:sz w:val="24"/>
          <w:szCs w:val="24"/>
          <w:lang w:val="en-GB"/>
        </w:rPr>
        <w:t xml:space="preserve">Indeed, this one allows to focus the acoustic measurement on </w:t>
      </w:r>
      <w:r>
        <w:rPr>
          <w:bCs/>
          <w:sz w:val="24"/>
          <w:szCs w:val="24"/>
          <w:lang w:val="en-GB"/>
        </w:rPr>
        <w:t>the rotating machine by a beamforming process while freeing of the disturbing sources coming from other directions.</w:t>
      </w:r>
      <w:r w:rsidRPr="00FD7E0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First results of comparison will be presented.</w:t>
      </w:r>
    </w:p>
    <w:p w14:paraId="32D3C7CF" w14:textId="77777777" w:rsidR="00860BD8" w:rsidRPr="00D550BC" w:rsidRDefault="00860BD8" w:rsidP="00860BD8">
      <w:pPr>
        <w:pStyle w:val="Abstract"/>
        <w:spacing w:after="60"/>
        <w:rPr>
          <w:sz w:val="16"/>
          <w:szCs w:val="24"/>
          <w:lang w:val="en-GB"/>
        </w:rPr>
      </w:pPr>
    </w:p>
    <w:p w14:paraId="01A52060" w14:textId="585C7C06" w:rsidR="00860BD8" w:rsidRDefault="00DB7A4D" w:rsidP="00860BD8">
      <w:pPr>
        <w:pStyle w:val="Abstract"/>
        <w:spacing w:after="60"/>
        <w:rPr>
          <w:sz w:val="24"/>
          <w:szCs w:val="24"/>
          <w:lang w:val="en-US"/>
        </w:rPr>
      </w:pPr>
      <w:r w:rsidRPr="005E7AAA">
        <w:rPr>
          <w:b/>
          <w:sz w:val="24"/>
          <w:szCs w:val="24"/>
          <w:lang w:val="en-US"/>
        </w:rPr>
        <w:t>Keywords:</w:t>
      </w:r>
      <w:r w:rsidR="00860BD8" w:rsidRPr="008A0E8D">
        <w:rPr>
          <w:sz w:val="24"/>
          <w:szCs w:val="24"/>
          <w:lang w:val="en-US"/>
        </w:rPr>
        <w:t xml:space="preserve"> nonstationary signals, beamforming, array processing, diagnosis</w:t>
      </w:r>
      <w:r>
        <w:rPr>
          <w:sz w:val="24"/>
          <w:szCs w:val="24"/>
          <w:lang w:val="en-US"/>
        </w:rPr>
        <w:t>, artificial intelligence</w:t>
      </w:r>
      <w:r w:rsidR="0039264F">
        <w:rPr>
          <w:sz w:val="24"/>
          <w:szCs w:val="24"/>
          <w:lang w:val="en-US"/>
        </w:rPr>
        <w:t>, rotating machine</w:t>
      </w:r>
    </w:p>
    <w:p w14:paraId="36D7C3FD" w14:textId="77777777" w:rsidR="00860BD8" w:rsidRPr="00D550BC" w:rsidRDefault="00860BD8" w:rsidP="00860BD8">
      <w:pPr>
        <w:rPr>
          <w:sz w:val="16"/>
          <w:szCs w:val="24"/>
          <w:lang w:val="en-US"/>
        </w:rPr>
      </w:pPr>
    </w:p>
    <w:p w14:paraId="0E8694D6" w14:textId="77777777" w:rsidR="00860BD8" w:rsidRPr="00A23C49" w:rsidRDefault="00860BD8" w:rsidP="00860BD8">
      <w:pPr>
        <w:pStyle w:val="Abstract"/>
        <w:spacing w:after="60"/>
        <w:rPr>
          <w:sz w:val="24"/>
          <w:szCs w:val="24"/>
          <w:lang w:val="en-US"/>
        </w:rPr>
      </w:pPr>
      <w:r w:rsidRPr="00BD1786">
        <w:rPr>
          <w:lang w:val="en-GB"/>
        </w:rPr>
        <w:t>[</w:t>
      </w:r>
      <w:r>
        <w:rPr>
          <w:lang w:val="en-GB"/>
        </w:rPr>
        <w:t>1</w:t>
      </w:r>
      <w:r w:rsidRPr="00BD1786">
        <w:rPr>
          <w:lang w:val="en-GB"/>
        </w:rPr>
        <w:t xml:space="preserve">] P. </w:t>
      </w:r>
      <w:proofErr w:type="spellStart"/>
      <w:r w:rsidRPr="00BD1786">
        <w:rPr>
          <w:lang w:val="en-GB"/>
        </w:rPr>
        <w:t>Coutable</w:t>
      </w:r>
      <w:proofErr w:type="spellEnd"/>
      <w:r w:rsidRPr="00BD1786">
        <w:rPr>
          <w:lang w:val="en-GB"/>
        </w:rPr>
        <w:t xml:space="preserve">, J.-H. Thomas, J.-C. Pascal, and F. </w:t>
      </w:r>
      <w:proofErr w:type="spellStart"/>
      <w:r w:rsidRPr="00BD1786">
        <w:rPr>
          <w:lang w:val="en-GB"/>
        </w:rPr>
        <w:t>Eveilleau</w:t>
      </w:r>
      <w:proofErr w:type="spellEnd"/>
      <w:r w:rsidRPr="00BD1786">
        <w:rPr>
          <w:lang w:val="en-GB"/>
        </w:rPr>
        <w:t xml:space="preserve">, </w:t>
      </w:r>
      <w:proofErr w:type="gramStart"/>
      <w:r w:rsidRPr="00BD1786">
        <w:rPr>
          <w:lang w:val="en-GB"/>
        </w:rPr>
        <w:t>Bearing</w:t>
      </w:r>
      <w:proofErr w:type="gramEnd"/>
      <w:r w:rsidRPr="00BD1786">
        <w:rPr>
          <w:lang w:val="en-GB"/>
        </w:rPr>
        <w:t xml:space="preserve"> fault detection based on Near-field Acoustic Holography, in proceedings of Surveillance6 Conference, </w:t>
      </w:r>
      <w:proofErr w:type="spellStart"/>
      <w:r w:rsidRPr="00BD1786">
        <w:rPr>
          <w:lang w:val="en-GB"/>
        </w:rPr>
        <w:t>Compiègne</w:t>
      </w:r>
      <w:proofErr w:type="spellEnd"/>
      <w:r w:rsidRPr="00BD1786">
        <w:rPr>
          <w:lang w:val="en-GB"/>
        </w:rPr>
        <w:t xml:space="preserve"> (France), October 2011</w:t>
      </w:r>
      <w:r w:rsidRPr="00BD1786">
        <w:rPr>
          <w:lang w:val="en-US"/>
        </w:rPr>
        <w:t xml:space="preserve">. </w:t>
      </w:r>
    </w:p>
    <w:p w14:paraId="5C087F1A" w14:textId="77777777" w:rsidR="00860BD8" w:rsidRDefault="00860BD8" w:rsidP="00860BD8">
      <w:pPr>
        <w:pStyle w:val="Abstract"/>
        <w:spacing w:after="60"/>
        <w:rPr>
          <w:sz w:val="24"/>
          <w:szCs w:val="24"/>
          <w:lang w:val="en-US"/>
        </w:rPr>
      </w:pPr>
      <w:r w:rsidRPr="00BD1786">
        <w:rPr>
          <w:rFonts w:ascii="Calibri" w:hAnsi="Calibri"/>
          <w:lang w:val="en-US"/>
        </w:rPr>
        <w:t>[</w:t>
      </w:r>
      <w:r w:rsidRPr="00BD1786">
        <w:rPr>
          <w:lang w:val="en-GB"/>
        </w:rPr>
        <w:t xml:space="preserve">2] C. Chesnais, J.-H. Thomas, J.-C. Pascal, </w:t>
      </w:r>
      <w:proofErr w:type="gramStart"/>
      <w:r w:rsidRPr="00BD1786">
        <w:rPr>
          <w:lang w:val="en-GB"/>
        </w:rPr>
        <w:t>Coupling</w:t>
      </w:r>
      <w:proofErr w:type="gramEnd"/>
      <w:r w:rsidRPr="00BD1786">
        <w:rPr>
          <w:lang w:val="en-GB"/>
        </w:rPr>
        <w:t xml:space="preserve"> </w:t>
      </w:r>
      <w:proofErr w:type="spellStart"/>
      <w:r w:rsidRPr="00BD1786">
        <w:rPr>
          <w:lang w:val="en-GB"/>
        </w:rPr>
        <w:t>cyclostationarity</w:t>
      </w:r>
      <w:proofErr w:type="spellEnd"/>
      <w:r w:rsidRPr="00BD1786">
        <w:rPr>
          <w:lang w:val="en-GB"/>
        </w:rPr>
        <w:t xml:space="preserve"> and Near-field Acoustic Holography for bearing fault recognition, in Proceedings of Surveillance7 Conference, Chartres (France), 29-30 October 2013.</w:t>
      </w:r>
      <w:r w:rsidRPr="00A23C49">
        <w:rPr>
          <w:sz w:val="24"/>
          <w:szCs w:val="24"/>
          <w:lang w:val="en-US"/>
        </w:rPr>
        <w:t xml:space="preserve"> </w:t>
      </w:r>
    </w:p>
    <w:p w14:paraId="4D00EC79" w14:textId="77777777" w:rsidR="00860BD8" w:rsidRDefault="00860BD8" w:rsidP="00860BD8">
      <w:pPr>
        <w:pStyle w:val="Abstract"/>
        <w:spacing w:after="60"/>
        <w:rPr>
          <w:sz w:val="24"/>
          <w:szCs w:val="24"/>
          <w:lang w:val="en-US"/>
        </w:rPr>
      </w:pPr>
      <w:r w:rsidRPr="00BD1786">
        <w:rPr>
          <w:lang w:val="en-US"/>
        </w:rPr>
        <w:t xml:space="preserve">[3] E. Cardenas </w:t>
      </w:r>
      <w:proofErr w:type="spellStart"/>
      <w:r w:rsidRPr="00BD1786">
        <w:rPr>
          <w:lang w:val="en-US"/>
        </w:rPr>
        <w:t>Cabada</w:t>
      </w:r>
      <w:proofErr w:type="spellEnd"/>
      <w:r w:rsidRPr="00BD1786">
        <w:rPr>
          <w:lang w:val="en-US"/>
        </w:rPr>
        <w:t xml:space="preserve">, Q. </w:t>
      </w:r>
      <w:proofErr w:type="spellStart"/>
      <w:r w:rsidRPr="00BD1786">
        <w:rPr>
          <w:lang w:val="en-US"/>
        </w:rPr>
        <w:t>Leclere</w:t>
      </w:r>
      <w:proofErr w:type="spellEnd"/>
      <w:r w:rsidRPr="00BD1786">
        <w:rPr>
          <w:lang w:val="en-US"/>
        </w:rPr>
        <w:t xml:space="preserve">, J. Antoni, N. </w:t>
      </w:r>
      <w:proofErr w:type="spellStart"/>
      <w:r w:rsidRPr="00BD1786">
        <w:rPr>
          <w:lang w:val="en-US"/>
        </w:rPr>
        <w:t>Hamzaoui</w:t>
      </w:r>
      <w:proofErr w:type="spellEnd"/>
      <w:r w:rsidRPr="00BD1786">
        <w:rPr>
          <w:lang w:val="en-US"/>
        </w:rPr>
        <w:t>, Fault detection in rotating machines with beamforming: Spatial visualization of diagnosis features, Mechanical Systems and Signal Processing 97, 33-43, 2017.</w:t>
      </w:r>
      <w:r w:rsidRPr="00A23C49">
        <w:rPr>
          <w:sz w:val="24"/>
          <w:szCs w:val="24"/>
          <w:lang w:val="en-US"/>
        </w:rPr>
        <w:t xml:space="preserve"> </w:t>
      </w:r>
    </w:p>
    <w:p w14:paraId="377CCA9B" w14:textId="77777777" w:rsidR="00860BD8" w:rsidRPr="00A23C49" w:rsidRDefault="00860BD8" w:rsidP="00860BD8">
      <w:pPr>
        <w:pStyle w:val="Abstract"/>
        <w:spacing w:after="60"/>
        <w:rPr>
          <w:sz w:val="24"/>
          <w:szCs w:val="24"/>
        </w:rPr>
      </w:pPr>
      <w:r w:rsidRPr="00BD1786">
        <w:t xml:space="preserve">[4] E. Cardenas </w:t>
      </w:r>
      <w:proofErr w:type="spellStart"/>
      <w:r w:rsidRPr="00BD1786">
        <w:t>Cabada</w:t>
      </w:r>
      <w:proofErr w:type="spellEnd"/>
      <w:r w:rsidRPr="00BD1786">
        <w:t>, L’imagerie acoustique au service de la surveillance et de la détection des défauts mécaniques, thèse de l’Université de Lyon, 2017.</w:t>
      </w:r>
    </w:p>
    <w:p w14:paraId="49755E52" w14:textId="77777777" w:rsidR="00860BD8" w:rsidRDefault="00860BD8" w:rsidP="00860BD8">
      <w:pPr>
        <w:pStyle w:val="Abstract"/>
        <w:spacing w:after="60"/>
        <w:rPr>
          <w:sz w:val="24"/>
          <w:szCs w:val="24"/>
          <w:lang w:val="en-US"/>
        </w:rPr>
      </w:pPr>
      <w:r w:rsidRPr="00A23C49">
        <w:rPr>
          <w:lang w:val="en-US"/>
        </w:rPr>
        <w:t>[</w:t>
      </w:r>
      <w:r>
        <w:rPr>
          <w:lang w:val="en-US"/>
        </w:rPr>
        <w:t>5</w:t>
      </w:r>
      <w:r w:rsidRPr="00A23C49">
        <w:rPr>
          <w:lang w:val="en-US"/>
        </w:rPr>
        <w:t>] Y. S. Wang, C. –M. Lee, D. –G. Kim, Y. Xu, Sound-quality prediction for nonstationary vehicle interior noise based on wavelet pre-processing neural network model, Journal of Sound and Vibration 299, 933-947, 2007.</w:t>
      </w:r>
      <w:r w:rsidRPr="00A23C49">
        <w:rPr>
          <w:sz w:val="24"/>
          <w:szCs w:val="24"/>
          <w:lang w:val="en-US"/>
        </w:rPr>
        <w:t xml:space="preserve"> </w:t>
      </w:r>
    </w:p>
    <w:p w14:paraId="36B04A9A" w14:textId="77777777" w:rsidR="00860BD8" w:rsidRPr="00A23C49" w:rsidRDefault="00860BD8" w:rsidP="00860BD8">
      <w:pPr>
        <w:pStyle w:val="Abstract"/>
        <w:spacing w:after="60"/>
        <w:rPr>
          <w:lang w:val="en-US"/>
        </w:rPr>
      </w:pPr>
      <w:r>
        <w:rPr>
          <w:lang w:val="en-US"/>
        </w:rPr>
        <w:t xml:space="preserve">[6] </w:t>
      </w:r>
      <w:r w:rsidRPr="00A23C49">
        <w:rPr>
          <w:lang w:val="en-US"/>
        </w:rPr>
        <w:t xml:space="preserve">M. Mein, P. Bernard, C. </w:t>
      </w:r>
      <w:proofErr w:type="spellStart"/>
      <w:r w:rsidRPr="00A23C49">
        <w:rPr>
          <w:lang w:val="en-US"/>
        </w:rPr>
        <w:t>Depollier</w:t>
      </w:r>
      <w:proofErr w:type="spellEnd"/>
      <w:r w:rsidRPr="00A23C49">
        <w:rPr>
          <w:lang w:val="en-US"/>
        </w:rPr>
        <w:t>, Acoustical surveillance of diesel engines. Application to the detection of bad adjustments in rocker arm clearances, proceedings of the 3</w:t>
      </w:r>
      <w:r w:rsidRPr="00A23C49">
        <w:rPr>
          <w:vertAlign w:val="superscript"/>
          <w:lang w:val="en-US"/>
        </w:rPr>
        <w:t>rd</w:t>
      </w:r>
      <w:r w:rsidRPr="00A23C49">
        <w:rPr>
          <w:lang w:val="en-US"/>
        </w:rPr>
        <w:t xml:space="preserve"> Int. Conf. on Acoustical and Vibratory surveillance, </w:t>
      </w:r>
      <w:proofErr w:type="spellStart"/>
      <w:r w:rsidRPr="00A23C49">
        <w:rPr>
          <w:lang w:val="en-US"/>
        </w:rPr>
        <w:t>Cetim</w:t>
      </w:r>
      <w:proofErr w:type="spellEnd"/>
      <w:r w:rsidRPr="00A23C49">
        <w:rPr>
          <w:lang w:val="en-US"/>
        </w:rPr>
        <w:t xml:space="preserve">, </w:t>
      </w:r>
      <w:proofErr w:type="spellStart"/>
      <w:r w:rsidRPr="00A23C49">
        <w:rPr>
          <w:lang w:val="en-US"/>
        </w:rPr>
        <w:t>Senlis</w:t>
      </w:r>
      <w:proofErr w:type="spellEnd"/>
      <w:r w:rsidRPr="00A23C49">
        <w:rPr>
          <w:lang w:val="en-US"/>
        </w:rPr>
        <w:t xml:space="preserve"> (France), October 13-15, 1998. </w:t>
      </w:r>
    </w:p>
    <w:p w14:paraId="242AD57B" w14:textId="77777777" w:rsidR="009A484C" w:rsidRDefault="00860BD8" w:rsidP="00A63D24">
      <w:pPr>
        <w:ind w:left="567" w:right="567" w:firstLine="0"/>
      </w:pPr>
      <w:r>
        <w:t>[7</w:t>
      </w:r>
      <w:r w:rsidRPr="00A23C49">
        <w:t>] J.-H. Thomas, Diagnostic d’un système non stationnaire à partir d’une approche de reconnaissance des formes floue. Application au diagnostic de cliquetis moteur, Traitement du Signal, 16 (3), 203-216, 1999.</w:t>
      </w:r>
    </w:p>
    <w:sectPr w:rsidR="009A484C" w:rsidSect="00942493">
      <w:headerReference w:type="default" r:id="rId7"/>
      <w:pgSz w:w="11906" w:h="16838"/>
      <w:pgMar w:top="720" w:right="720" w:bottom="720" w:left="72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BC86" w14:textId="77777777" w:rsidR="00EC09D5" w:rsidRDefault="00EC09D5" w:rsidP="000F50E3">
      <w:r>
        <w:separator/>
      </w:r>
    </w:p>
  </w:endnote>
  <w:endnote w:type="continuationSeparator" w:id="0">
    <w:p w14:paraId="0FFEBD3E" w14:textId="77777777" w:rsidR="00EC09D5" w:rsidRDefault="00EC09D5" w:rsidP="000F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96AED" w14:textId="77777777" w:rsidR="00EC09D5" w:rsidRDefault="00EC09D5" w:rsidP="000F50E3">
      <w:r>
        <w:separator/>
      </w:r>
    </w:p>
  </w:footnote>
  <w:footnote w:type="continuationSeparator" w:id="0">
    <w:p w14:paraId="04EB20DF" w14:textId="77777777" w:rsidR="00EC09D5" w:rsidRDefault="00EC09D5" w:rsidP="000F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EA8F" w14:textId="5388124A" w:rsidR="00942493" w:rsidRPr="001D0D25" w:rsidRDefault="00227DB2" w:rsidP="00942493">
    <w:pPr>
      <w:pStyle w:val="En-tte"/>
      <w:jc w:val="left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EC95C0" wp14:editId="6F4AD09B">
          <wp:simplePos x="0" y="0"/>
          <wp:positionH relativeFrom="margin">
            <wp:posOffset>5996167</wp:posOffset>
          </wp:positionH>
          <wp:positionV relativeFrom="paragraph">
            <wp:posOffset>-76835</wp:posOffset>
          </wp:positionV>
          <wp:extent cx="873760" cy="235585"/>
          <wp:effectExtent l="0" t="0" r="2540" b="0"/>
          <wp:wrapThrough wrapText="bothSides">
            <wp:wrapPolygon edited="0">
              <wp:start x="0" y="0"/>
              <wp:lineTo x="0" y="19213"/>
              <wp:lineTo x="21192" y="19213"/>
              <wp:lineTo x="21192" y="0"/>
              <wp:lineTo x="13657" y="0"/>
              <wp:lineTo x="0" y="0"/>
            </wp:wrapPolygon>
          </wp:wrapThrough>
          <wp:docPr id="3" name="Image 3" descr="Résultat de recherche d'images pour &quot;université du man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université du mans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D92669" wp14:editId="136B2221">
          <wp:simplePos x="0" y="0"/>
          <wp:positionH relativeFrom="column">
            <wp:posOffset>5167630</wp:posOffset>
          </wp:positionH>
          <wp:positionV relativeFrom="paragraph">
            <wp:posOffset>-107122</wp:posOffset>
          </wp:positionV>
          <wp:extent cx="701675" cy="333375"/>
          <wp:effectExtent l="0" t="0" r="3175" b="9525"/>
          <wp:wrapThrough wrapText="bothSides">
            <wp:wrapPolygon edited="0">
              <wp:start x="1173" y="0"/>
              <wp:lineTo x="0" y="12343"/>
              <wp:lineTo x="1173" y="20983"/>
              <wp:lineTo x="4691" y="20983"/>
              <wp:lineTo x="21111" y="17280"/>
              <wp:lineTo x="21111" y="2469"/>
              <wp:lineTo x="13488" y="0"/>
              <wp:lineTo x="1173" y="0"/>
            </wp:wrapPolygon>
          </wp:wrapThrough>
          <wp:docPr id="4" name="Image 4" descr="Résultat de recherche d'images pour &quot;valeo wikipedi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valeo wikipedi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493">
      <w:rPr>
        <w:noProof/>
      </w:rPr>
      <w:drawing>
        <wp:anchor distT="0" distB="0" distL="114300" distR="114300" simplePos="0" relativeHeight="251658240" behindDoc="0" locked="0" layoutInCell="1" allowOverlap="1" wp14:anchorId="05483EF5" wp14:editId="55EF2EB1">
          <wp:simplePos x="0" y="0"/>
          <wp:positionH relativeFrom="margin">
            <wp:posOffset>-182245</wp:posOffset>
          </wp:positionH>
          <wp:positionV relativeFrom="paragraph">
            <wp:posOffset>-161974</wp:posOffset>
          </wp:positionV>
          <wp:extent cx="1285875" cy="457200"/>
          <wp:effectExtent l="0" t="0" r="9525" b="0"/>
          <wp:wrapThrough wrapText="bothSides">
            <wp:wrapPolygon edited="0">
              <wp:start x="640" y="0"/>
              <wp:lineTo x="0" y="5400"/>
              <wp:lineTo x="0" y="18900"/>
              <wp:lineTo x="5440" y="20700"/>
              <wp:lineTo x="6720" y="20700"/>
              <wp:lineTo x="16320" y="20700"/>
              <wp:lineTo x="21440" y="18900"/>
              <wp:lineTo x="21440" y="0"/>
              <wp:lineTo x="17600" y="0"/>
              <wp:lineTo x="64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493">
      <w:tab/>
    </w:r>
    <w:r w:rsidR="001D0D25">
      <w:t xml:space="preserve">            </w:t>
    </w:r>
    <w:r w:rsidR="00275FAA">
      <w:t xml:space="preserve">      </w:t>
    </w:r>
    <w:r w:rsidR="001D0D25">
      <w:t xml:space="preserve">  </w:t>
    </w:r>
    <w:r w:rsidR="000531FA">
      <w:t xml:space="preserve">         </w:t>
    </w:r>
    <w:r w:rsidR="00942493" w:rsidRPr="001D0D25">
      <w:rPr>
        <w:b/>
      </w:rPr>
      <w:t>SURVISHNO 201</w:t>
    </w:r>
    <w:r w:rsidR="001D0D25" w:rsidRPr="001D0D25">
      <w:rPr>
        <w:b/>
      </w:rPr>
      <w:t>9</w:t>
    </w:r>
    <w:r w:rsidR="00353E7D">
      <w:rPr>
        <w:b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D8"/>
    <w:rsid w:val="00013647"/>
    <w:rsid w:val="00033B31"/>
    <w:rsid w:val="00035AEB"/>
    <w:rsid w:val="00035FBF"/>
    <w:rsid w:val="00040EC0"/>
    <w:rsid w:val="000531FA"/>
    <w:rsid w:val="0005639C"/>
    <w:rsid w:val="00067935"/>
    <w:rsid w:val="00080B07"/>
    <w:rsid w:val="00097F12"/>
    <w:rsid w:val="000D7ED9"/>
    <w:rsid w:val="000F50E3"/>
    <w:rsid w:val="000F54FE"/>
    <w:rsid w:val="00126B32"/>
    <w:rsid w:val="00171C1F"/>
    <w:rsid w:val="001C392B"/>
    <w:rsid w:val="001C4325"/>
    <w:rsid w:val="001D0D25"/>
    <w:rsid w:val="001D13D2"/>
    <w:rsid w:val="00206D73"/>
    <w:rsid w:val="00215B9F"/>
    <w:rsid w:val="00227DB2"/>
    <w:rsid w:val="00275FAA"/>
    <w:rsid w:val="00296D87"/>
    <w:rsid w:val="002B1626"/>
    <w:rsid w:val="002C69F9"/>
    <w:rsid w:val="002F3296"/>
    <w:rsid w:val="002F5594"/>
    <w:rsid w:val="00326118"/>
    <w:rsid w:val="00353E7D"/>
    <w:rsid w:val="0037378F"/>
    <w:rsid w:val="00376E58"/>
    <w:rsid w:val="00386FC9"/>
    <w:rsid w:val="0039264F"/>
    <w:rsid w:val="003D04F3"/>
    <w:rsid w:val="004050CC"/>
    <w:rsid w:val="00444C1D"/>
    <w:rsid w:val="00446489"/>
    <w:rsid w:val="00461617"/>
    <w:rsid w:val="00472747"/>
    <w:rsid w:val="0049537D"/>
    <w:rsid w:val="004E3F7D"/>
    <w:rsid w:val="00502829"/>
    <w:rsid w:val="00525E57"/>
    <w:rsid w:val="00550E3D"/>
    <w:rsid w:val="00563C19"/>
    <w:rsid w:val="005703D6"/>
    <w:rsid w:val="00581644"/>
    <w:rsid w:val="005E7AAA"/>
    <w:rsid w:val="005F074E"/>
    <w:rsid w:val="00631CC0"/>
    <w:rsid w:val="00634A12"/>
    <w:rsid w:val="006B7935"/>
    <w:rsid w:val="006B7BED"/>
    <w:rsid w:val="006C78A4"/>
    <w:rsid w:val="006E3C83"/>
    <w:rsid w:val="006F5027"/>
    <w:rsid w:val="0070235C"/>
    <w:rsid w:val="00702CDB"/>
    <w:rsid w:val="00705F78"/>
    <w:rsid w:val="00725B55"/>
    <w:rsid w:val="007368E7"/>
    <w:rsid w:val="00764FE2"/>
    <w:rsid w:val="007B5BFC"/>
    <w:rsid w:val="007C2D2A"/>
    <w:rsid w:val="007F0BB3"/>
    <w:rsid w:val="00812FCE"/>
    <w:rsid w:val="00860BD8"/>
    <w:rsid w:val="008911DD"/>
    <w:rsid w:val="008C23B0"/>
    <w:rsid w:val="008D0FAB"/>
    <w:rsid w:val="00906761"/>
    <w:rsid w:val="00906B14"/>
    <w:rsid w:val="00915131"/>
    <w:rsid w:val="00942493"/>
    <w:rsid w:val="009A484C"/>
    <w:rsid w:val="009A5D02"/>
    <w:rsid w:val="009B363D"/>
    <w:rsid w:val="009D13A5"/>
    <w:rsid w:val="009F68D6"/>
    <w:rsid w:val="00A1168B"/>
    <w:rsid w:val="00A44536"/>
    <w:rsid w:val="00A60D1E"/>
    <w:rsid w:val="00A62B0C"/>
    <w:rsid w:val="00A63D24"/>
    <w:rsid w:val="00A72AF4"/>
    <w:rsid w:val="00A9345F"/>
    <w:rsid w:val="00AA26AD"/>
    <w:rsid w:val="00AB7B67"/>
    <w:rsid w:val="00AD0D39"/>
    <w:rsid w:val="00B44AC9"/>
    <w:rsid w:val="00B544CE"/>
    <w:rsid w:val="00B54D05"/>
    <w:rsid w:val="00B620B9"/>
    <w:rsid w:val="00B852A0"/>
    <w:rsid w:val="00B87087"/>
    <w:rsid w:val="00B94B7C"/>
    <w:rsid w:val="00C014B4"/>
    <w:rsid w:val="00C13ED4"/>
    <w:rsid w:val="00C25FF9"/>
    <w:rsid w:val="00C91455"/>
    <w:rsid w:val="00CC2204"/>
    <w:rsid w:val="00CC3754"/>
    <w:rsid w:val="00CC74B8"/>
    <w:rsid w:val="00CE67B0"/>
    <w:rsid w:val="00D104EE"/>
    <w:rsid w:val="00D23B63"/>
    <w:rsid w:val="00D26917"/>
    <w:rsid w:val="00D5102D"/>
    <w:rsid w:val="00D550BC"/>
    <w:rsid w:val="00D81485"/>
    <w:rsid w:val="00D84C45"/>
    <w:rsid w:val="00DA060E"/>
    <w:rsid w:val="00DB7A4D"/>
    <w:rsid w:val="00DC7742"/>
    <w:rsid w:val="00DE1ACE"/>
    <w:rsid w:val="00DF62C0"/>
    <w:rsid w:val="00E004C5"/>
    <w:rsid w:val="00E35FAA"/>
    <w:rsid w:val="00E41397"/>
    <w:rsid w:val="00E464FD"/>
    <w:rsid w:val="00E518C0"/>
    <w:rsid w:val="00E64F43"/>
    <w:rsid w:val="00E67207"/>
    <w:rsid w:val="00E76A6C"/>
    <w:rsid w:val="00E817D0"/>
    <w:rsid w:val="00E83A84"/>
    <w:rsid w:val="00EB51F4"/>
    <w:rsid w:val="00EC09D5"/>
    <w:rsid w:val="00F039D5"/>
    <w:rsid w:val="00F13C47"/>
    <w:rsid w:val="00F17807"/>
    <w:rsid w:val="00F2067E"/>
    <w:rsid w:val="00F3058E"/>
    <w:rsid w:val="00F310C4"/>
    <w:rsid w:val="00F32AF9"/>
    <w:rsid w:val="00F447A1"/>
    <w:rsid w:val="00F47163"/>
    <w:rsid w:val="00F63D4C"/>
    <w:rsid w:val="00F67557"/>
    <w:rsid w:val="00F72CC0"/>
    <w:rsid w:val="00F9570E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051F7"/>
  <w15:chartTrackingRefBased/>
  <w15:docId w15:val="{FF99C9DB-521A-48B1-8C8B-64DEA15A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BD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860BD8"/>
    <w:pPr>
      <w:spacing w:after="480"/>
      <w:ind w:left="567" w:right="567" w:firstLine="0"/>
    </w:pPr>
  </w:style>
  <w:style w:type="paragraph" w:styleId="En-tte">
    <w:name w:val="header"/>
    <w:basedOn w:val="Normal"/>
    <w:link w:val="En-tteCar"/>
    <w:uiPriority w:val="99"/>
    <w:unhideWhenUsed/>
    <w:rsid w:val="000F5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0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F5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0E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4828-DC2A-4372-8856-F64CF83A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Abdelhakim Darraz</dc:creator>
  <cp:keywords/>
  <dc:description/>
  <cp:lastModifiedBy>Abdelhakim Darraz</cp:lastModifiedBy>
  <cp:revision>2</cp:revision>
  <dcterms:created xsi:type="dcterms:W3CDTF">2019-02-01T07:58:00Z</dcterms:created>
  <dcterms:modified xsi:type="dcterms:W3CDTF">2019-02-01T07:58:00Z</dcterms:modified>
</cp:coreProperties>
</file>